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4BC" w:rsidRPr="00DF24BC" w:rsidRDefault="00DF24BC" w:rsidP="00DF24BC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DF24B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DF24BC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DF24B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DF24BC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DF24BC" w:rsidRPr="00DF24BC" w:rsidRDefault="00DF24BC" w:rsidP="00DF24BC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DF24BC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DF24BC" w:rsidRPr="00C25E09" w:rsidRDefault="00DF24BC" w:rsidP="00DF24BC">
      <w:pPr>
        <w:spacing w:before="240"/>
        <w:rPr>
          <w:rFonts w:ascii="TH SarabunPSK" w:eastAsia="Calibri" w:hAnsi="TH SarabunPSK" w:cs="TH SarabunPSK"/>
          <w:sz w:val="32"/>
          <w:szCs w:val="32"/>
        </w:rPr>
      </w:pPr>
      <w:r w:rsidRPr="00DF24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DF24BC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25E09">
        <w:rPr>
          <w:rFonts w:ascii="TH SarabunPSK" w:eastAsia="Calibri" w:hAnsi="TH SarabunPSK" w:cs="TH SarabunPSK"/>
          <w:sz w:val="32"/>
          <w:szCs w:val="32"/>
          <w:cs/>
        </w:rPr>
        <w:t>หน่วยตรวจสอบภายใน</w:t>
      </w:r>
    </w:p>
    <w:p w:rsidR="00DF24BC" w:rsidRPr="007334B0" w:rsidRDefault="00DF24BC" w:rsidP="00DF24BC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DF24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 w:rsidRPr="00DF24BC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7334B0">
        <w:rPr>
          <w:rFonts w:ascii="TH SarabunPSK" w:hAnsi="TH SarabunPSK" w:cs="TH SarabunPSK"/>
          <w:sz w:val="32"/>
          <w:szCs w:val="32"/>
        </w:rPr>
        <w:t xml:space="preserve">3  </w:t>
      </w:r>
      <w:r w:rsidR="007334B0">
        <w:rPr>
          <w:rFonts w:ascii="TH SarabunPSK" w:hAnsi="TH SarabunPSK" w:cs="TH SarabunPSK" w:hint="cs"/>
          <w:sz w:val="32"/>
          <w:szCs w:val="32"/>
          <w:cs/>
        </w:rPr>
        <w:t>พฤศจิกายน  2557</w:t>
      </w:r>
    </w:p>
    <w:p w:rsidR="00DF24BC" w:rsidRDefault="00DF24BC" w:rsidP="00DF24BC">
      <w:pPr>
        <w:tabs>
          <w:tab w:val="left" w:pos="3686"/>
        </w:tabs>
        <w:ind w:left="3686" w:hanging="3686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F24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 w:rsidRPr="00DF24BC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25E09">
        <w:rPr>
          <w:rFonts w:ascii="TH SarabunPSK" w:eastAsia="Calibri" w:hAnsi="TH SarabunPSK" w:cs="TH SarabunPSK"/>
          <w:sz w:val="32"/>
          <w:szCs w:val="32"/>
          <w:cs/>
        </w:rPr>
        <w:t>มีความพร้อมเพื่อรับการประเมินผลการประกันคุณภาพ</w:t>
      </w:r>
    </w:p>
    <w:p w:rsidR="00DF24BC" w:rsidRPr="00DF24BC" w:rsidRDefault="00DF24BC" w:rsidP="00DF24BC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                             </w:t>
      </w:r>
      <w:r w:rsidRPr="00C25E09">
        <w:rPr>
          <w:rFonts w:ascii="TH SarabunPSK" w:eastAsia="Calibri" w:hAnsi="TH SarabunPSK" w:cs="TH SarabunPSK"/>
          <w:sz w:val="32"/>
          <w:szCs w:val="32"/>
          <w:cs/>
        </w:rPr>
        <w:t>งานตรวจสอบภายในภาครัฐ</w:t>
      </w:r>
    </w:p>
    <w:p w:rsidR="00DF24BC" w:rsidRPr="00DF24BC" w:rsidRDefault="00DF24BC" w:rsidP="00DF24BC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F24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 w:rsidRPr="00DF24BC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7334B0">
        <w:rPr>
          <w:rFonts w:ascii="TH SarabunPSK" w:hAnsi="TH SarabunPSK" w:cs="TH SarabunPSK" w:hint="cs"/>
          <w:sz w:val="32"/>
          <w:szCs w:val="32"/>
          <w:cs/>
        </w:rPr>
        <w:t xml:space="preserve">นางวิลาสินี    วงศ์พินทุ    </w:t>
      </w:r>
      <w:r w:rsidRPr="00DF24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 w:rsidRPr="00DF24BC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7334B0">
        <w:rPr>
          <w:rFonts w:ascii="TH SarabunPSK" w:hAnsi="TH SarabunPSK" w:cs="TH SarabunPSK" w:hint="cs"/>
          <w:sz w:val="32"/>
          <w:szCs w:val="32"/>
          <w:cs/>
        </w:rPr>
        <w:t>4036</w:t>
      </w:r>
    </w:p>
    <w:p w:rsidR="00DF24BC" w:rsidRPr="00DF24BC" w:rsidRDefault="00DF24BC" w:rsidP="00DF24BC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DF24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 w:rsidRPr="00DF24BC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7334B0">
        <w:rPr>
          <w:rFonts w:ascii="TH SarabunPSK" w:hAnsi="TH SarabunPSK" w:cs="TH SarabunPSK" w:hint="cs"/>
          <w:sz w:val="32"/>
          <w:szCs w:val="32"/>
          <w:cs/>
        </w:rPr>
        <w:t>31  มีนาคม  2558</w:t>
      </w:r>
    </w:p>
    <w:tbl>
      <w:tblPr>
        <w:tblW w:w="100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5"/>
        <w:gridCol w:w="992"/>
        <w:gridCol w:w="992"/>
        <w:gridCol w:w="1247"/>
      </w:tblGrid>
      <w:tr w:rsidR="007334B0" w:rsidRPr="00C25E09" w:rsidTr="007334B0">
        <w:trPr>
          <w:trHeight w:val="393"/>
          <w:tblHeader/>
        </w:trPr>
        <w:tc>
          <w:tcPr>
            <w:tcW w:w="6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4B0" w:rsidRPr="00C25E09" w:rsidRDefault="007334B0" w:rsidP="008B3974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ขั้นตอนการดำเนินงาน/กิจกรรม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B0" w:rsidRPr="00EF707C" w:rsidRDefault="007334B0" w:rsidP="008B3974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B0" w:rsidRDefault="007334B0" w:rsidP="008B3974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B0" w:rsidRDefault="007334B0" w:rsidP="008B3974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  <w:p w:rsidR="007334B0" w:rsidRPr="00EF707C" w:rsidRDefault="007334B0" w:rsidP="008B3974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ความสำเ</w:t>
            </w:r>
            <w:r w:rsidRPr="001E7DBF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ร็จ</w:t>
            </w:r>
          </w:p>
        </w:tc>
      </w:tr>
      <w:tr w:rsidR="007334B0" w:rsidRPr="009E6D48" w:rsidTr="007334B0">
        <w:tblPrEx>
          <w:tblBorders>
            <w:top w:val="single" w:sz="4" w:space="0" w:color="ED7D31"/>
            <w:left w:val="single" w:sz="4" w:space="0" w:color="ED7D31"/>
            <w:bottom w:val="single" w:sz="4" w:space="0" w:color="ED7D31"/>
            <w:right w:val="single" w:sz="4" w:space="0" w:color="ED7D31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334B0" w:rsidRPr="009E6D48" w:rsidRDefault="007334B0" w:rsidP="00F13779">
            <w:pPr>
              <w:spacing w:before="12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A690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1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334B0" w:rsidRPr="009E6D48" w:rsidRDefault="007334B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 xml:space="preserve">20 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วัน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334B0" w:rsidRPr="007334B0" w:rsidRDefault="007334B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7334B0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12 วัน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334B0" w:rsidRPr="007334B0" w:rsidRDefault="007334B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7334B0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140.00</w:t>
            </w:r>
          </w:p>
        </w:tc>
      </w:tr>
      <w:tr w:rsidR="007334B0" w:rsidRPr="009E6D48" w:rsidTr="007334B0">
        <w:tblPrEx>
          <w:tblBorders>
            <w:top w:val="single" w:sz="4" w:space="0" w:color="ED7D31"/>
            <w:left w:val="single" w:sz="4" w:space="0" w:color="ED7D31"/>
            <w:bottom w:val="single" w:sz="4" w:space="0" w:color="ED7D31"/>
            <w:right w:val="single" w:sz="4" w:space="0" w:color="ED7D31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8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7334B0" w:rsidRPr="009E6D48" w:rsidRDefault="007334B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A690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34B0" w:rsidRPr="007334B0" w:rsidRDefault="007334B0" w:rsidP="00F13779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34B0" w:rsidRPr="007334B0" w:rsidRDefault="007334B0" w:rsidP="00F13779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334B0" w:rsidRPr="009E6D48" w:rsidTr="007334B0">
        <w:tblPrEx>
          <w:tblBorders>
            <w:top w:val="single" w:sz="4" w:space="0" w:color="ED7D31"/>
            <w:left w:val="single" w:sz="4" w:space="0" w:color="ED7D31"/>
            <w:bottom w:val="single" w:sz="4" w:space="0" w:color="ED7D31"/>
            <w:right w:val="single" w:sz="4" w:space="0" w:color="ED7D31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805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/>
          </w:tcPr>
          <w:p w:rsidR="007334B0" w:rsidRDefault="007334B0" w:rsidP="00B00A9A">
            <w:pPr>
              <w:numPr>
                <w:ilvl w:val="0"/>
                <w:numId w:val="1"/>
              </w:numPr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กำหนดประเด็นที่ใช้ในการพิจารณาประ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เมินผลการประกัน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</w:t>
            </w:r>
          </w:p>
          <w:p w:rsidR="007334B0" w:rsidRPr="009E6D48" w:rsidRDefault="007334B0" w:rsidP="00F13779">
            <w:pPr>
              <w:ind w:left="720"/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งานตรวจสอบภายในภาครัฐ และกำหนดผู้รับผิดชอบหลัก</w:t>
            </w:r>
          </w:p>
          <w:p w:rsidR="007334B0" w:rsidRDefault="007334B0" w:rsidP="00B00A9A">
            <w:pPr>
              <w:numPr>
                <w:ilvl w:val="0"/>
                <w:numId w:val="1"/>
              </w:numPr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สำรวจข้อมูลที่หน่วยตรวจสอบภายในมีอยู่ในปัจจุบัน ตามประเด็น</w:t>
            </w:r>
          </w:p>
          <w:p w:rsidR="007334B0" w:rsidRPr="00646FDA" w:rsidRDefault="007334B0" w:rsidP="00F13779">
            <w:pPr>
              <w:ind w:left="720"/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  <w:t>การพิจารณาประเมินผลการประกัน</w:t>
            </w:r>
            <w:r w:rsidRPr="00646FDA"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  <w:t>คุณภาพงานตรวจสอบภายในภาครัฐ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7334B0" w:rsidRPr="007334B0" w:rsidRDefault="007334B0" w:rsidP="00F13779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7334B0" w:rsidRPr="007334B0" w:rsidRDefault="007334B0" w:rsidP="00F13779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334B0" w:rsidRPr="009E6D48" w:rsidTr="007334B0">
        <w:tblPrEx>
          <w:tblBorders>
            <w:top w:val="single" w:sz="4" w:space="0" w:color="ED7D31"/>
            <w:left w:val="single" w:sz="4" w:space="0" w:color="ED7D31"/>
            <w:bottom w:val="single" w:sz="4" w:space="0" w:color="ED7D31"/>
            <w:right w:val="single" w:sz="4" w:space="0" w:color="ED7D31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805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334B0" w:rsidRPr="009E6D48" w:rsidRDefault="007334B0" w:rsidP="00F13779">
            <w:pPr>
              <w:spacing w:before="12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A690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7A6901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334B0" w:rsidRPr="009E6D48" w:rsidRDefault="007334B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 xml:space="preserve">60 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วัน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334B0" w:rsidRPr="007334B0" w:rsidRDefault="007334B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7334B0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100 วัน</w:t>
            </w:r>
          </w:p>
        </w:tc>
        <w:tc>
          <w:tcPr>
            <w:tcW w:w="1247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334B0" w:rsidRPr="007334B0" w:rsidRDefault="007334B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7334B0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66.67</w:t>
            </w:r>
          </w:p>
        </w:tc>
      </w:tr>
      <w:tr w:rsidR="007334B0" w:rsidRPr="009E6D48" w:rsidTr="007334B0">
        <w:tblPrEx>
          <w:tblBorders>
            <w:top w:val="single" w:sz="4" w:space="0" w:color="ED7D31"/>
            <w:left w:val="single" w:sz="4" w:space="0" w:color="ED7D31"/>
            <w:bottom w:val="single" w:sz="4" w:space="0" w:color="ED7D31"/>
            <w:right w:val="single" w:sz="4" w:space="0" w:color="ED7D31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8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7334B0" w:rsidRPr="009E6D48" w:rsidRDefault="007334B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A690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34B0" w:rsidRPr="007334B0" w:rsidRDefault="007334B0" w:rsidP="00F13779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34B0" w:rsidRPr="007334B0" w:rsidRDefault="007334B0" w:rsidP="00F13779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334B0" w:rsidRPr="009E6D48" w:rsidTr="007334B0">
        <w:tblPrEx>
          <w:tblBorders>
            <w:top w:val="single" w:sz="4" w:space="0" w:color="ED7D31"/>
            <w:left w:val="single" w:sz="4" w:space="0" w:color="ED7D31"/>
            <w:bottom w:val="single" w:sz="4" w:space="0" w:color="ED7D31"/>
            <w:right w:val="single" w:sz="4" w:space="0" w:color="ED7D31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805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/>
          </w:tcPr>
          <w:p w:rsidR="007334B0" w:rsidRDefault="007334B0" w:rsidP="00B00A9A">
            <w:pPr>
              <w:numPr>
                <w:ilvl w:val="0"/>
                <w:numId w:val="2"/>
              </w:numPr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สืบค้นข้อมูลตามประเด็นใช้ในการพิจารณาประเมินผลการประกัน</w:t>
            </w:r>
          </w:p>
          <w:p w:rsidR="007334B0" w:rsidRPr="009E6D48" w:rsidRDefault="007334B0" w:rsidP="00F13779">
            <w:pPr>
              <w:ind w:left="720"/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คุณภาพงานตรวจสอบภายในภาครัฐ</w:t>
            </w:r>
          </w:p>
          <w:p w:rsidR="007334B0" w:rsidRDefault="007334B0" w:rsidP="00B00A9A">
            <w:pPr>
              <w:numPr>
                <w:ilvl w:val="0"/>
                <w:numId w:val="2"/>
              </w:numPr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ประยุกต์ใช้เครื่องมือในการจัดการความรู้ที่เหมาะสมต่างๆ เพื่อรวบรวม</w:t>
            </w:r>
          </w:p>
          <w:p w:rsidR="007334B0" w:rsidRPr="009E6D48" w:rsidRDefault="007334B0" w:rsidP="00F13779">
            <w:pPr>
              <w:ind w:left="720"/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ข้อมูล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7334B0" w:rsidRPr="007334B0" w:rsidRDefault="007334B0" w:rsidP="00F13779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7334B0" w:rsidRPr="007334B0" w:rsidRDefault="007334B0" w:rsidP="00F13779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334B0" w:rsidRPr="009E6D48" w:rsidTr="007334B0">
        <w:tblPrEx>
          <w:tblBorders>
            <w:top w:val="single" w:sz="4" w:space="0" w:color="ED7D31"/>
            <w:left w:val="single" w:sz="4" w:space="0" w:color="ED7D31"/>
            <w:bottom w:val="single" w:sz="4" w:space="0" w:color="ED7D31"/>
            <w:right w:val="single" w:sz="4" w:space="0" w:color="ED7D31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805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334B0" w:rsidRPr="009E6D48" w:rsidRDefault="007334B0" w:rsidP="00F13779">
            <w:pPr>
              <w:spacing w:before="12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A690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3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การจัดความรู้ให้เป็นระบบ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334B0" w:rsidRPr="009E6D48" w:rsidRDefault="007334B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120  วัน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334B0" w:rsidRPr="007334B0" w:rsidRDefault="007334B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7334B0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100 วัน</w:t>
            </w:r>
          </w:p>
        </w:tc>
        <w:tc>
          <w:tcPr>
            <w:tcW w:w="1247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334B0" w:rsidRPr="007334B0" w:rsidRDefault="007334B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7334B0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116.67</w:t>
            </w:r>
          </w:p>
        </w:tc>
      </w:tr>
      <w:tr w:rsidR="007334B0" w:rsidRPr="009E6D48" w:rsidTr="007334B0">
        <w:tblPrEx>
          <w:tblBorders>
            <w:top w:val="single" w:sz="4" w:space="0" w:color="ED7D31"/>
            <w:left w:val="single" w:sz="4" w:space="0" w:color="ED7D31"/>
            <w:bottom w:val="single" w:sz="4" w:space="0" w:color="ED7D31"/>
            <w:right w:val="single" w:sz="4" w:space="0" w:color="ED7D31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8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7334B0" w:rsidRPr="009E6D48" w:rsidRDefault="007334B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A690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334B0" w:rsidRPr="009E6D48" w:rsidTr="007334B0">
        <w:tblPrEx>
          <w:tblBorders>
            <w:top w:val="single" w:sz="4" w:space="0" w:color="ED7D31"/>
            <w:left w:val="single" w:sz="4" w:space="0" w:color="ED7D31"/>
            <w:bottom w:val="single" w:sz="4" w:space="0" w:color="ED7D31"/>
            <w:right w:val="single" w:sz="4" w:space="0" w:color="ED7D31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805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/>
          </w:tcPr>
          <w:p w:rsidR="007334B0" w:rsidRDefault="007334B0" w:rsidP="00B00A9A">
            <w:pPr>
              <w:numPr>
                <w:ilvl w:val="0"/>
                <w:numId w:val="3"/>
              </w:numPr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วิเคราะห์และจำแนกข้อมูลที่ได้ออกเป็นหมวดหมู่ตามประเด็นหลัก</w:t>
            </w:r>
          </w:p>
          <w:p w:rsidR="007334B0" w:rsidRDefault="007334B0" w:rsidP="00F13779">
            <w:pPr>
              <w:ind w:left="720"/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46FD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และประเด็นย่อยๆ และจัดเก็บข้อมูลลงตามหมวดหมู่ที่กำหนด</w:t>
            </w:r>
          </w:p>
          <w:p w:rsidR="007334B0" w:rsidRDefault="007334B0" w:rsidP="00F13779">
            <w:pPr>
              <w:ind w:left="720"/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46FD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โดยสอดคล้องกับประเด็นที่ใช้ในการพิจารณาประเมินผลการประกัน</w:t>
            </w:r>
          </w:p>
          <w:p w:rsidR="007334B0" w:rsidRDefault="007334B0" w:rsidP="00F13779">
            <w:pPr>
              <w:ind w:left="720"/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46FD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คุณภาพงานตรวจสอบภายในภาครัฐ</w:t>
            </w:r>
          </w:p>
          <w:p w:rsidR="007334B0" w:rsidRDefault="007334B0" w:rsidP="00F13779">
            <w:pPr>
              <w:ind w:left="720"/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846FD6" w:rsidRPr="00646FDA" w:rsidRDefault="00846FD6" w:rsidP="00F13779">
            <w:pPr>
              <w:ind w:left="720"/>
              <w:contextualSpacing/>
              <w:jc w:val="thaiDistribute"/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334B0" w:rsidRPr="009E6D48" w:rsidTr="007334B0">
        <w:tblPrEx>
          <w:tblBorders>
            <w:top w:val="single" w:sz="4" w:space="0" w:color="ED7D31"/>
            <w:left w:val="single" w:sz="4" w:space="0" w:color="ED7D31"/>
            <w:bottom w:val="single" w:sz="4" w:space="0" w:color="ED7D31"/>
            <w:right w:val="single" w:sz="4" w:space="0" w:color="ED7D31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805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334B0" w:rsidRPr="009E6D48" w:rsidRDefault="007334B0" w:rsidP="00F13779">
            <w:pPr>
              <w:spacing w:before="12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A690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4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การประมวลและกลั่นกรองความรู้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334B0" w:rsidRPr="009E6D48" w:rsidRDefault="007334B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150  วัน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334B0" w:rsidRPr="009E6D48" w:rsidRDefault="007334B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47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334B0" w:rsidRPr="009E6D48" w:rsidRDefault="007334B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7334B0" w:rsidRPr="009E6D48" w:rsidTr="007334B0">
        <w:tblPrEx>
          <w:tblBorders>
            <w:top w:val="single" w:sz="4" w:space="0" w:color="ED7D31"/>
            <w:left w:val="single" w:sz="4" w:space="0" w:color="ED7D31"/>
            <w:bottom w:val="single" w:sz="4" w:space="0" w:color="ED7D31"/>
            <w:right w:val="single" w:sz="4" w:space="0" w:color="ED7D31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8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7334B0" w:rsidRPr="009E6D48" w:rsidRDefault="007334B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A690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334B0" w:rsidRPr="009E6D48" w:rsidTr="007334B0">
        <w:tblPrEx>
          <w:tblBorders>
            <w:top w:val="single" w:sz="4" w:space="0" w:color="ED7D31"/>
            <w:left w:val="single" w:sz="4" w:space="0" w:color="ED7D31"/>
            <w:bottom w:val="single" w:sz="4" w:space="0" w:color="ED7D31"/>
            <w:right w:val="single" w:sz="4" w:space="0" w:color="ED7D31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805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/>
          </w:tcPr>
          <w:p w:rsidR="007334B0" w:rsidRDefault="007334B0" w:rsidP="00B00A9A">
            <w:pPr>
              <w:numPr>
                <w:ilvl w:val="0"/>
                <w:numId w:val="4"/>
              </w:numPr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วิเคราะห์และหรือสังเคราะห์หาความสัมพันธ์ของข้อมูลตามประเด็นที่กำหนด และจัดรูปแบบการนำเสนอที่เข้าใจง่าย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โดยประยุกต์ใช้</w:t>
            </w:r>
          </w:p>
          <w:p w:rsidR="007334B0" w:rsidRPr="009E6D48" w:rsidRDefault="007334B0" w:rsidP="00DF24BC">
            <w:pPr>
              <w:ind w:left="720"/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เทคโนโลยีสารสนเทศช่วยในการสื่อสารและการนำเสนอที่เหมาะสม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334B0" w:rsidRPr="009E6D48" w:rsidTr="007334B0">
        <w:tblPrEx>
          <w:tblBorders>
            <w:top w:val="single" w:sz="4" w:space="0" w:color="ED7D31"/>
            <w:left w:val="single" w:sz="4" w:space="0" w:color="ED7D31"/>
            <w:bottom w:val="single" w:sz="4" w:space="0" w:color="ED7D31"/>
            <w:right w:val="single" w:sz="4" w:space="0" w:color="ED7D31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805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334B0" w:rsidRPr="009E6D48" w:rsidRDefault="007334B0" w:rsidP="00F13779">
            <w:pPr>
              <w:spacing w:before="12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A690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5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334B0" w:rsidRPr="009E6D48" w:rsidRDefault="007334B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180  วัน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334B0" w:rsidRPr="009E6D48" w:rsidRDefault="007334B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47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334B0" w:rsidRPr="009E6D48" w:rsidRDefault="007334B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7334B0" w:rsidRPr="009E6D48" w:rsidTr="007334B0">
        <w:tblPrEx>
          <w:tblBorders>
            <w:top w:val="single" w:sz="4" w:space="0" w:color="ED7D31"/>
            <w:left w:val="single" w:sz="4" w:space="0" w:color="ED7D31"/>
            <w:bottom w:val="single" w:sz="4" w:space="0" w:color="ED7D31"/>
            <w:right w:val="single" w:sz="4" w:space="0" w:color="ED7D31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8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7334B0" w:rsidRPr="009E6D48" w:rsidRDefault="007334B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A690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334B0" w:rsidRPr="009E6D48" w:rsidTr="007334B0">
        <w:tblPrEx>
          <w:tblBorders>
            <w:top w:val="single" w:sz="4" w:space="0" w:color="ED7D31"/>
            <w:left w:val="single" w:sz="4" w:space="0" w:color="ED7D31"/>
            <w:bottom w:val="single" w:sz="4" w:space="0" w:color="ED7D31"/>
            <w:right w:val="single" w:sz="4" w:space="0" w:color="ED7D31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805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/>
          </w:tcPr>
          <w:p w:rsidR="007334B0" w:rsidRDefault="007334B0" w:rsidP="00B00A9A">
            <w:pPr>
              <w:numPr>
                <w:ilvl w:val="0"/>
                <w:numId w:val="5"/>
              </w:numPr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นำความรู้ที่ได้ บันทึกในแบบประเมินผลการปฏิบัติงานของหน่วย</w:t>
            </w:r>
          </w:p>
          <w:p w:rsidR="007334B0" w:rsidRDefault="007334B0" w:rsidP="00F13779">
            <w:pPr>
              <w:ind w:left="720"/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ตรวจสอบภายใน เพื่อเตรียมนำเสนอสำหรับรับการประเมินผล</w:t>
            </w:r>
          </w:p>
          <w:p w:rsidR="007334B0" w:rsidRPr="009E6D48" w:rsidRDefault="007334B0" w:rsidP="00050C4B">
            <w:pPr>
              <w:ind w:left="720"/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การประกันคุณภาพงานตรวจสอบภายในภาครัฐจากกรมบัญชีกลาง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334B0" w:rsidRPr="009E6D48" w:rsidTr="007334B0">
        <w:tblPrEx>
          <w:tblBorders>
            <w:top w:val="single" w:sz="4" w:space="0" w:color="ED7D31"/>
            <w:left w:val="single" w:sz="4" w:space="0" w:color="ED7D31"/>
            <w:bottom w:val="single" w:sz="4" w:space="0" w:color="ED7D31"/>
            <w:right w:val="single" w:sz="4" w:space="0" w:color="ED7D31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805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334B0" w:rsidRPr="009E6D48" w:rsidRDefault="007334B0" w:rsidP="00F13779">
            <w:pPr>
              <w:spacing w:before="12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A690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6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การแบ่งปันแลกเปลี่ยนความรู้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334B0" w:rsidRPr="009E6D48" w:rsidRDefault="007334B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240  วัน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334B0" w:rsidRPr="009E6D48" w:rsidRDefault="007334B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47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334B0" w:rsidRPr="009E6D48" w:rsidRDefault="007334B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7334B0" w:rsidRPr="009E6D48" w:rsidTr="007334B0">
        <w:tblPrEx>
          <w:tblBorders>
            <w:top w:val="single" w:sz="4" w:space="0" w:color="ED7D31"/>
            <w:left w:val="single" w:sz="4" w:space="0" w:color="ED7D31"/>
            <w:bottom w:val="single" w:sz="4" w:space="0" w:color="ED7D31"/>
            <w:right w:val="single" w:sz="4" w:space="0" w:color="ED7D31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8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7334B0" w:rsidRPr="009E6D48" w:rsidRDefault="007334B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A690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334B0" w:rsidRPr="009E6D48" w:rsidTr="007334B0">
        <w:tblPrEx>
          <w:tblBorders>
            <w:top w:val="single" w:sz="4" w:space="0" w:color="ED7D31"/>
            <w:left w:val="single" w:sz="4" w:space="0" w:color="ED7D31"/>
            <w:bottom w:val="single" w:sz="4" w:space="0" w:color="ED7D31"/>
            <w:right w:val="single" w:sz="4" w:space="0" w:color="ED7D31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805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/>
          </w:tcPr>
          <w:p w:rsidR="007334B0" w:rsidRDefault="007334B0" w:rsidP="00B00A9A">
            <w:pPr>
              <w:numPr>
                <w:ilvl w:val="0"/>
                <w:numId w:val="6"/>
              </w:numPr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แลกเปลี่ยนเรียนรู้ภายในหน่วยตรวจสอบภายใน และกลุ่มงาน</w:t>
            </w:r>
          </w:p>
          <w:p w:rsidR="007334B0" w:rsidRPr="009E6D48" w:rsidRDefault="007334B0" w:rsidP="00F13779">
            <w:pPr>
              <w:ind w:left="720"/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ตรวจสอ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บภายใน มหาวิทยาลัยในกำกับของรัฐ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334B0" w:rsidRPr="009E6D48" w:rsidTr="007334B0">
        <w:tblPrEx>
          <w:tblBorders>
            <w:top w:val="single" w:sz="4" w:space="0" w:color="ED7D31"/>
            <w:left w:val="single" w:sz="4" w:space="0" w:color="ED7D31"/>
            <w:bottom w:val="single" w:sz="4" w:space="0" w:color="ED7D31"/>
            <w:right w:val="single" w:sz="4" w:space="0" w:color="ED7D31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805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334B0" w:rsidRPr="009E6D48" w:rsidRDefault="007334B0" w:rsidP="00F13779">
            <w:pPr>
              <w:spacing w:before="12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A690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7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การเรียนรู้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334B0" w:rsidRPr="009E6D48" w:rsidRDefault="007334B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270  วัน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334B0" w:rsidRPr="009E6D48" w:rsidRDefault="007334B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47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334B0" w:rsidRPr="009E6D48" w:rsidRDefault="007334B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7334B0" w:rsidRPr="009E6D48" w:rsidTr="007334B0">
        <w:tblPrEx>
          <w:tblBorders>
            <w:top w:val="single" w:sz="4" w:space="0" w:color="ED7D31"/>
            <w:left w:val="single" w:sz="4" w:space="0" w:color="ED7D31"/>
            <w:bottom w:val="single" w:sz="4" w:space="0" w:color="ED7D31"/>
            <w:right w:val="single" w:sz="4" w:space="0" w:color="ED7D31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8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7334B0" w:rsidRPr="009E6D48" w:rsidRDefault="007334B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A690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7334B0" w:rsidRPr="009E6D48" w:rsidTr="007334B0">
        <w:tblPrEx>
          <w:tblBorders>
            <w:top w:val="single" w:sz="4" w:space="0" w:color="ED7D31"/>
            <w:left w:val="single" w:sz="4" w:space="0" w:color="ED7D31"/>
            <w:bottom w:val="single" w:sz="4" w:space="0" w:color="ED7D31"/>
            <w:right w:val="single" w:sz="4" w:space="0" w:color="ED7D31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34B0" w:rsidRPr="009E6D48" w:rsidRDefault="007334B0" w:rsidP="00B00A9A">
            <w:pPr>
              <w:numPr>
                <w:ilvl w:val="0"/>
                <w:numId w:val="7"/>
              </w:numPr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ผลความสำเร็จในการนำความรู้ที่ได้ตามเกณฑ์การประเมินผลการประกันคุณภาพงานตรวจสอบภายในภาครัฐของกรมบัญชีกลาง</w:t>
            </w:r>
          </w:p>
          <w:p w:rsidR="007334B0" w:rsidRPr="009E6D48" w:rsidRDefault="007334B0" w:rsidP="00F13779">
            <w:pPr>
              <w:ind w:left="720"/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ไปใช้ประโยชน์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รวมทั้งพัฒนาต่อยอดแนวทางการตรวจสอบภายในภาครัฐให้เข้าสู่มาตรฐานสากลต่อไป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4B0" w:rsidRPr="009E6D48" w:rsidRDefault="007334B0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DF24BC" w:rsidRPr="00DF24BC" w:rsidRDefault="00DF24BC" w:rsidP="00DF24BC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DF24BC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DF24BC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DF24BC" w:rsidRPr="00DF24BC" w:rsidRDefault="00DF24BC" w:rsidP="00DF24BC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F24BC" w:rsidRPr="00DF24BC" w:rsidRDefault="00DF24BC" w:rsidP="00DF24BC">
      <w:pPr>
        <w:rPr>
          <w:rFonts w:ascii="TH SarabunPSK" w:hAnsi="TH SarabunPSK" w:cs="TH SarabunPSK"/>
          <w:b/>
          <w:bCs/>
          <w:sz w:val="32"/>
          <w:szCs w:val="32"/>
        </w:rPr>
      </w:pPr>
      <w:r w:rsidRPr="00DF24BC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846FD6" w:rsidRPr="00DF24BC" w:rsidRDefault="00846FD6" w:rsidP="00846FD6">
      <w:pPr>
        <w:spacing w:before="240"/>
        <w:jc w:val="both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</w:t>
      </w:r>
      <w:r w:rsidRPr="00846FD6">
        <w:rPr>
          <w:rFonts w:ascii="TH SarabunPSK" w:hAnsi="TH SarabunPSK" w:cs="TH SarabunPSK" w:hint="cs"/>
          <w:spacing w:val="6"/>
          <w:sz w:val="32"/>
          <w:szCs w:val="32"/>
          <w:cs/>
        </w:rPr>
        <w:t>ในขั้นตอนที่ 2 มีความล่าช้ากว่ากำหนด เนื่องจากเป็นช่วงสรุปผลการตรวจสอบประจำปี</w:t>
      </w:r>
      <w:r w:rsidRPr="00846FD6">
        <w:rPr>
          <w:rFonts w:ascii="TH SarabunPSK" w:hAnsi="TH SarabunPSK" w:cs="TH SarabunPSK" w:hint="cs"/>
          <w:spacing w:val="-6"/>
          <w:sz w:val="32"/>
          <w:szCs w:val="32"/>
          <w:cs/>
        </w:rPr>
        <w:t>งบประมาณ พ.ศ. 2557 ของหน่วยตรวจสอบภายใน จึงได้รวบขั้นตอนที่ 2 และขั้นตอนที่ 3 เข้าไว้ด้วยกัน โดยได้มี</w:t>
      </w:r>
      <w:r w:rsidRPr="00846FD6">
        <w:rPr>
          <w:rFonts w:ascii="TH SarabunPSK" w:hAnsi="TH SarabunPSK" w:cs="TH SarabunPSK" w:hint="cs"/>
          <w:spacing w:val="-2"/>
          <w:sz w:val="32"/>
          <w:szCs w:val="32"/>
          <w:cs/>
        </w:rPr>
        <w:t>การจัดสัมมนาหน่วยงานเพื่อระดมความคิดเห็นพร้อมทั้งจัดการความรู้ให้เป็นระบบ เมื่อวันที่ 30 มีนาคม 2558</w:t>
      </w:r>
    </w:p>
    <w:p w:rsidR="002E3D36" w:rsidRDefault="002E3D36" w:rsidP="00DF24BC">
      <w:bookmarkStart w:id="0" w:name="_GoBack"/>
      <w:bookmarkEnd w:id="0"/>
    </w:p>
    <w:sectPr w:rsidR="002E3D36" w:rsidSect="002E3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B69CF"/>
    <w:multiLevelType w:val="hybridMultilevel"/>
    <w:tmpl w:val="0CDA76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F5507E"/>
    <w:multiLevelType w:val="hybridMultilevel"/>
    <w:tmpl w:val="396E9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52005"/>
    <w:multiLevelType w:val="hybridMultilevel"/>
    <w:tmpl w:val="33243F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232F50"/>
    <w:multiLevelType w:val="hybridMultilevel"/>
    <w:tmpl w:val="103E7B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AC1219"/>
    <w:multiLevelType w:val="hybridMultilevel"/>
    <w:tmpl w:val="85B26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1F2780"/>
    <w:multiLevelType w:val="hybridMultilevel"/>
    <w:tmpl w:val="E1480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AA76A7"/>
    <w:multiLevelType w:val="hybridMultilevel"/>
    <w:tmpl w:val="17BCF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B00A9A"/>
    <w:rsid w:val="00050C4B"/>
    <w:rsid w:val="002E3D36"/>
    <w:rsid w:val="007334B0"/>
    <w:rsid w:val="00846FD6"/>
    <w:rsid w:val="00B00A9A"/>
    <w:rsid w:val="00DF24BC"/>
    <w:rsid w:val="00FB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B8456B-59F0-4841-A256-5C6C07590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0A9A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6</cp:revision>
  <dcterms:created xsi:type="dcterms:W3CDTF">2015-01-24T12:04:00Z</dcterms:created>
  <dcterms:modified xsi:type="dcterms:W3CDTF">2015-04-10T02:53:00Z</dcterms:modified>
</cp:coreProperties>
</file>